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BE5B" w14:textId="3663EB23" w:rsidR="001A063B" w:rsidRDefault="00577CFC" w:rsidP="00577CFC">
      <w:pPr>
        <w:rPr>
          <w:rFonts w:cstheme="minorHAnsi"/>
        </w:rPr>
      </w:pPr>
      <w:r w:rsidRPr="00577CFC">
        <w:rPr>
          <w:rFonts w:cstheme="minorHAnsi"/>
        </w:rPr>
        <w:t xml:space="preserve">St. Charles Health System </w:t>
      </w:r>
      <w:r w:rsidR="001A063B">
        <w:rPr>
          <w:rFonts w:cstheme="minorHAnsi"/>
        </w:rPr>
        <w:t xml:space="preserve">provided STAT courier pickups for specific </w:t>
      </w:r>
      <w:r w:rsidRPr="00577CFC">
        <w:rPr>
          <w:rFonts w:cstheme="minorHAnsi"/>
        </w:rPr>
        <w:t>approved test</w:t>
      </w:r>
      <w:r w:rsidR="001A063B">
        <w:rPr>
          <w:rFonts w:cstheme="minorHAnsi"/>
        </w:rPr>
        <w:t>, see</w:t>
      </w:r>
      <w:r w:rsidRPr="00577CFC">
        <w:rPr>
          <w:rFonts w:cstheme="minorHAnsi"/>
        </w:rPr>
        <w:t xml:space="preserve"> list below.</w:t>
      </w:r>
      <w:r w:rsidR="009C5554">
        <w:rPr>
          <w:rFonts w:cstheme="minorHAnsi"/>
        </w:rPr>
        <w:t xml:space="preserve"> This </w:t>
      </w:r>
      <w:r w:rsidR="001A063B" w:rsidRPr="00577CFC">
        <w:rPr>
          <w:rFonts w:cstheme="minorHAnsi"/>
        </w:rPr>
        <w:t>ensures</w:t>
      </w:r>
      <w:r w:rsidRPr="00577CFC">
        <w:rPr>
          <w:rFonts w:cstheme="minorHAnsi"/>
        </w:rPr>
        <w:t xml:space="preserve"> </w:t>
      </w:r>
      <w:r w:rsidR="001A063B">
        <w:rPr>
          <w:rFonts w:cstheme="minorHAnsi"/>
        </w:rPr>
        <w:t>our</w:t>
      </w:r>
      <w:r w:rsidRPr="00577CFC">
        <w:rPr>
          <w:rFonts w:cstheme="minorHAnsi"/>
        </w:rPr>
        <w:t xml:space="preserve"> couriers are utilized for STAT pick</w:t>
      </w:r>
      <w:r w:rsidR="002C5519">
        <w:rPr>
          <w:rFonts w:cstheme="minorHAnsi"/>
        </w:rPr>
        <w:t>-</w:t>
      </w:r>
      <w:r w:rsidRPr="00577CFC">
        <w:rPr>
          <w:rFonts w:cstheme="minorHAnsi"/>
        </w:rPr>
        <w:t xml:space="preserve">ups based on </w:t>
      </w:r>
      <w:r w:rsidR="001A063B" w:rsidRPr="00577CFC">
        <w:rPr>
          <w:rFonts w:cstheme="minorHAnsi"/>
        </w:rPr>
        <w:t>the patient’s</w:t>
      </w:r>
      <w:r w:rsidRPr="00577CFC">
        <w:rPr>
          <w:rFonts w:cstheme="minorHAnsi"/>
        </w:rPr>
        <w:t xml:space="preserve"> condition and stability of the sample. </w:t>
      </w:r>
    </w:p>
    <w:p w14:paraId="324065DF" w14:textId="77777777" w:rsidR="00811CB2" w:rsidRPr="00811CB2" w:rsidRDefault="00811CB2" w:rsidP="00577CFC">
      <w:pPr>
        <w:rPr>
          <w:rFonts w:cstheme="minorHAnsi"/>
          <w:sz w:val="10"/>
          <w:szCs w:val="10"/>
        </w:rPr>
      </w:pPr>
    </w:p>
    <w:tbl>
      <w:tblPr>
        <w:tblStyle w:val="TableGrid"/>
        <w:tblW w:w="11021" w:type="dxa"/>
        <w:tblInd w:w="-275" w:type="dxa"/>
        <w:tblLook w:val="04A0" w:firstRow="1" w:lastRow="0" w:firstColumn="1" w:lastColumn="0" w:noHBand="0" w:noVBand="1"/>
      </w:tblPr>
      <w:tblGrid>
        <w:gridCol w:w="11021"/>
      </w:tblGrid>
      <w:tr w:rsidR="00811CB2" w14:paraId="2E9C0C21" w14:textId="77777777" w:rsidTr="001279DA">
        <w:trPr>
          <w:trHeight w:val="733"/>
        </w:trPr>
        <w:tc>
          <w:tcPr>
            <w:tcW w:w="11021" w:type="dxa"/>
          </w:tcPr>
          <w:p w14:paraId="2C66911F" w14:textId="1A7AF6BA" w:rsidR="00811CB2" w:rsidRPr="00811CB2" w:rsidRDefault="00811CB2" w:rsidP="00811CB2">
            <w:pPr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811CB2">
              <w:rPr>
                <w:rFonts w:cstheme="minorHAnsi"/>
                <w:b/>
                <w:bCs/>
                <w:color w:val="FF0000"/>
                <w:sz w:val="22"/>
                <w:szCs w:val="22"/>
              </w:rPr>
              <w:t>STAT pick-ups:</w:t>
            </w:r>
          </w:p>
          <w:p w14:paraId="75DA0FA0" w14:textId="194C7007" w:rsidR="00811CB2" w:rsidRPr="00811CB2" w:rsidRDefault="00811CB2" w:rsidP="001279DA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811CB2">
              <w:rPr>
                <w:rFonts w:cstheme="minorHAnsi"/>
                <w:sz w:val="22"/>
                <w:szCs w:val="22"/>
              </w:rPr>
              <w:t>1. Specimen(s) are required to be labeled with STAT Sticker on specimen bag or placed in red Specimen Bag.</w:t>
            </w:r>
          </w:p>
          <w:p w14:paraId="25259A45" w14:textId="1CB3D01B" w:rsidR="00811CB2" w:rsidRDefault="00811CB2" w:rsidP="001279DA">
            <w:pPr>
              <w:spacing w:line="276" w:lineRule="auto"/>
              <w:rPr>
                <w:rFonts w:cstheme="minorHAnsi"/>
              </w:rPr>
            </w:pPr>
            <w:r w:rsidRPr="00811CB2">
              <w:rPr>
                <w:rFonts w:cstheme="minorHAnsi"/>
                <w:sz w:val="22"/>
                <w:szCs w:val="22"/>
              </w:rPr>
              <w:t>2. Specimen ready (couriers cannot wait) will the specimen be ready in 20mins.</w:t>
            </w:r>
          </w:p>
        </w:tc>
      </w:tr>
    </w:tbl>
    <w:p w14:paraId="22085BFD" w14:textId="195984C1" w:rsidR="00577CFC" w:rsidRPr="001A063B" w:rsidRDefault="00577CFC" w:rsidP="001A063B">
      <w:pPr>
        <w:pStyle w:val="ListParagraph"/>
        <w:rPr>
          <w:rFonts w:cstheme="minorHAnsi"/>
        </w:rPr>
      </w:pPr>
    </w:p>
    <w:p w14:paraId="4D0EF6E6" w14:textId="77777777" w:rsidR="009B7657" w:rsidRDefault="009B7657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  <w:sectPr w:rsidR="009B7657" w:rsidSect="001279DA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008" w:right="1008" w:bottom="1008" w:left="1008" w:header="288" w:footer="288" w:gutter="0"/>
          <w:cols w:space="720"/>
          <w:docGrid w:linePitch="360"/>
        </w:sectPr>
      </w:pPr>
    </w:p>
    <w:p w14:paraId="5302823E" w14:textId="01FFB3F2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All Body Fluids</w:t>
      </w:r>
      <w:r w:rsidR="00AD0A5F">
        <w:rPr>
          <w:rFonts w:cstheme="minorHAnsi"/>
        </w:rPr>
        <w:t xml:space="preserve"> </w:t>
      </w:r>
      <w:r w:rsidR="00AD0A5F" w:rsidRPr="0026208E">
        <w:rPr>
          <w:rFonts w:cstheme="minorHAnsi"/>
          <w:i/>
          <w:sz w:val="22"/>
        </w:rPr>
        <w:t>(excluding Urine)</w:t>
      </w:r>
    </w:p>
    <w:p w14:paraId="224B6A6E" w14:textId="7EAB7564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Ammonia</w:t>
      </w:r>
      <w:r w:rsidR="001A063B">
        <w:rPr>
          <w:rFonts w:cstheme="minorHAnsi"/>
        </w:rPr>
        <w:t xml:space="preserve"> </w:t>
      </w:r>
      <w:r w:rsidR="00DB0E69">
        <w:rPr>
          <w:rFonts w:cstheme="minorHAnsi"/>
          <w:b/>
          <w:bCs/>
        </w:rPr>
        <w:t xml:space="preserve">call 15 mins prior to collection </w:t>
      </w:r>
      <w:r w:rsidR="001A063B" w:rsidRPr="00DB0E69">
        <w:rPr>
          <w:rFonts w:cstheme="minorHAnsi"/>
          <w:i/>
          <w:iCs/>
        </w:rPr>
        <w:t>(</w:t>
      </w:r>
      <w:r w:rsidR="00DB0E69" w:rsidRPr="00DB0E69">
        <w:rPr>
          <w:rFonts w:cstheme="minorHAnsi"/>
          <w:i/>
          <w:iCs/>
        </w:rPr>
        <w:t>whole blood stability 20mins on ICE or processed plasma 30mins, refrigerated 2hrs.)</w:t>
      </w:r>
    </w:p>
    <w:p w14:paraId="423EB2A3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Amylase</w:t>
      </w:r>
    </w:p>
    <w:p w14:paraId="7A57E549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Anti-Xa</w:t>
      </w:r>
    </w:p>
    <w:p w14:paraId="19042C11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Bilirubin on neonates</w:t>
      </w:r>
    </w:p>
    <w:p w14:paraId="501B361B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CBC</w:t>
      </w:r>
      <w:r>
        <w:rPr>
          <w:rFonts w:cstheme="minorHAnsi"/>
        </w:rPr>
        <w:t xml:space="preserve"> with Auto Diff.</w:t>
      </w:r>
    </w:p>
    <w:p w14:paraId="3EF790E9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CBC with No Diff. (Hemogram)</w:t>
      </w:r>
    </w:p>
    <w:p w14:paraId="49903916" w14:textId="396BE3DE" w:rsidR="0041649C" w:rsidRPr="0041649C" w:rsidRDefault="0041649C" w:rsidP="0041649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Chemistry Panels</w:t>
      </w:r>
      <w:r w:rsidR="00306863">
        <w:rPr>
          <w:rFonts w:cstheme="minorHAnsi"/>
        </w:rPr>
        <w:t xml:space="preserve"> (CMP, BMP, RENAL)</w:t>
      </w:r>
      <w:r>
        <w:rPr>
          <w:rFonts w:cstheme="minorHAnsi"/>
        </w:rPr>
        <w:t xml:space="preserve"> </w:t>
      </w:r>
      <w:r w:rsidRPr="00BD678F">
        <w:rPr>
          <w:rFonts w:cstheme="minorHAnsi"/>
          <w:i/>
          <w:sz w:val="22"/>
        </w:rPr>
        <w:t xml:space="preserve">(If unable to centrifuge, </w:t>
      </w:r>
      <w:r w:rsidR="00FD21D6">
        <w:rPr>
          <w:rFonts w:cstheme="minorHAnsi"/>
          <w:i/>
          <w:sz w:val="22"/>
        </w:rPr>
        <w:t xml:space="preserve">it </w:t>
      </w:r>
      <w:r w:rsidRPr="00BD678F">
        <w:rPr>
          <w:rFonts w:cstheme="minorHAnsi"/>
          <w:i/>
          <w:sz w:val="22"/>
        </w:rPr>
        <w:t xml:space="preserve">is acceptable due to glucose stability.) </w:t>
      </w:r>
    </w:p>
    <w:p w14:paraId="3A7F1216" w14:textId="30095BD8" w:rsidR="00D73BD3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Creatinine (Dialysis Center</w:t>
      </w:r>
      <w:r w:rsidR="00306863">
        <w:rPr>
          <w:rFonts w:cstheme="minorHAnsi"/>
        </w:rPr>
        <w:t xml:space="preserve"> only</w:t>
      </w:r>
      <w:r w:rsidRPr="00577CFC">
        <w:rPr>
          <w:rFonts w:cstheme="minorHAnsi"/>
        </w:rPr>
        <w:t>)</w:t>
      </w:r>
    </w:p>
    <w:p w14:paraId="37E5AEDC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CSF</w:t>
      </w:r>
    </w:p>
    <w:p w14:paraId="0171F1BC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D-Dimer</w:t>
      </w:r>
    </w:p>
    <w:p w14:paraId="0B537B89" w14:textId="77777777" w:rsidR="00D73BD3" w:rsidRPr="00F73C55" w:rsidRDefault="00D73BD3" w:rsidP="009B7657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0"/>
        </w:rPr>
      </w:pPr>
      <w:r w:rsidRPr="00577CFC">
        <w:rPr>
          <w:rFonts w:cstheme="minorHAnsi"/>
        </w:rPr>
        <w:t xml:space="preserve">Electrolytes </w:t>
      </w:r>
      <w:r w:rsidRPr="00F73C55">
        <w:rPr>
          <w:rFonts w:cstheme="minorHAnsi"/>
          <w:sz w:val="20"/>
        </w:rPr>
        <w:t>(Potassium, Sodium, Chloride,</w:t>
      </w:r>
      <w:r>
        <w:rPr>
          <w:rFonts w:cstheme="minorHAnsi"/>
          <w:sz w:val="20"/>
        </w:rPr>
        <w:t xml:space="preserve"> </w:t>
      </w:r>
      <w:r w:rsidRPr="00F73C55">
        <w:rPr>
          <w:rFonts w:cstheme="minorHAnsi"/>
          <w:sz w:val="20"/>
        </w:rPr>
        <w:t>Co2)</w:t>
      </w:r>
    </w:p>
    <w:p w14:paraId="1CB70021" w14:textId="77777777" w:rsidR="00D73BD3" w:rsidRPr="005F5A6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  <w:i/>
          <w:sz w:val="20"/>
        </w:rPr>
      </w:pPr>
      <w:r>
        <w:rPr>
          <w:rFonts w:cstheme="minorHAnsi"/>
        </w:rPr>
        <w:t>Fetal Fibronectin</w:t>
      </w:r>
      <w:r w:rsidRPr="005F5A6C">
        <w:rPr>
          <w:rFonts w:cstheme="minorHAnsi"/>
          <w:sz w:val="28"/>
        </w:rPr>
        <w:t xml:space="preserve"> </w:t>
      </w:r>
      <w:r w:rsidRPr="005F5A6C">
        <w:rPr>
          <w:rFonts w:cstheme="minorHAnsi"/>
          <w:i/>
          <w:sz w:val="22"/>
        </w:rPr>
        <w:t>(will be performed at nearest hospital lab Bend or Madras)</w:t>
      </w:r>
    </w:p>
    <w:p w14:paraId="338CAA4C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Fibrinogen</w:t>
      </w:r>
    </w:p>
    <w:p w14:paraId="366DFF90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Glucose</w:t>
      </w:r>
    </w:p>
    <w:p w14:paraId="34F20042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H&amp;H (Hemogram &amp; Hematocrit)</w:t>
      </w:r>
    </w:p>
    <w:p w14:paraId="4300A3F7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proofErr w:type="spellStart"/>
      <w:r w:rsidRPr="00577CFC">
        <w:rPr>
          <w:rFonts w:cstheme="minorHAnsi"/>
        </w:rPr>
        <w:t>hCG</w:t>
      </w:r>
      <w:proofErr w:type="spellEnd"/>
      <w:r w:rsidRPr="00577CFC">
        <w:rPr>
          <w:rFonts w:cstheme="minorHAnsi"/>
        </w:rPr>
        <w:t xml:space="preserve"> (pregnancy)</w:t>
      </w:r>
    </w:p>
    <w:p w14:paraId="3BDE529A" w14:textId="77769E67" w:rsidR="00D704B6" w:rsidRDefault="00D704B6" w:rsidP="0045361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HIV Screens</w:t>
      </w:r>
      <w:r w:rsidR="00B86858">
        <w:rPr>
          <w:rFonts w:cstheme="minorHAnsi"/>
        </w:rPr>
        <w:t xml:space="preserve"> -</w:t>
      </w:r>
      <w:r w:rsidR="0045361C" w:rsidRPr="0045361C">
        <w:rPr>
          <w:rFonts w:cstheme="minorHAnsi"/>
          <w:i/>
          <w:iCs/>
        </w:rPr>
        <w:t xml:space="preserve">only if </w:t>
      </w:r>
      <w:r w:rsidR="00B86858" w:rsidRPr="0045361C">
        <w:rPr>
          <w:rFonts w:cstheme="minorHAnsi"/>
          <w:i/>
          <w:iCs/>
        </w:rPr>
        <w:t xml:space="preserve">clinics </w:t>
      </w:r>
      <w:r w:rsidR="0045361C" w:rsidRPr="0045361C">
        <w:rPr>
          <w:rFonts w:cstheme="minorHAnsi"/>
          <w:i/>
          <w:iCs/>
        </w:rPr>
        <w:t>are unable</w:t>
      </w:r>
      <w:r w:rsidR="00B86858" w:rsidRPr="0045361C">
        <w:rPr>
          <w:rFonts w:cstheme="minorHAnsi"/>
          <w:i/>
          <w:iCs/>
        </w:rPr>
        <w:t xml:space="preserve"> to centrifuge, separate, and refrigerate within 2hrs.</w:t>
      </w:r>
    </w:p>
    <w:p w14:paraId="77DE3570" w14:textId="66FA621B" w:rsidR="00D704B6" w:rsidRDefault="00D704B6" w:rsidP="00D704B6">
      <w:pPr>
        <w:pStyle w:val="ListParagraph"/>
        <w:numPr>
          <w:ilvl w:val="1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HIV Screen</w:t>
      </w:r>
    </w:p>
    <w:p w14:paraId="572FD1C6" w14:textId="0B8B48F8" w:rsidR="00D704B6" w:rsidRDefault="00D704B6" w:rsidP="00D704B6">
      <w:pPr>
        <w:pStyle w:val="ListParagraph"/>
        <w:numPr>
          <w:ilvl w:val="1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Prenatal Serology &amp; HIV</w:t>
      </w:r>
    </w:p>
    <w:p w14:paraId="28BE14ED" w14:textId="07BBCED2" w:rsidR="00D704B6" w:rsidRDefault="00D704B6" w:rsidP="00D704B6">
      <w:pPr>
        <w:pStyle w:val="ListParagraph"/>
        <w:numPr>
          <w:ilvl w:val="1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Prenatal Profiles</w:t>
      </w:r>
    </w:p>
    <w:p w14:paraId="0A9F1938" w14:textId="1D7E7740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Lactic Acid</w:t>
      </w:r>
      <w:r w:rsidR="00DB0E69">
        <w:rPr>
          <w:rFonts w:cstheme="minorHAnsi"/>
        </w:rPr>
        <w:t xml:space="preserve"> </w:t>
      </w:r>
      <w:r w:rsidR="00DB0E69" w:rsidRPr="00DB0E69">
        <w:rPr>
          <w:rFonts w:cstheme="minorHAnsi"/>
          <w:b/>
          <w:bCs/>
          <w:i/>
          <w:iCs/>
        </w:rPr>
        <w:t xml:space="preserve">call 15 mins. prior to collection </w:t>
      </w:r>
      <w:r w:rsidR="00DB0E69">
        <w:rPr>
          <w:rFonts w:cstheme="minorHAnsi"/>
          <w:i/>
          <w:iCs/>
        </w:rPr>
        <w:t>(</w:t>
      </w:r>
      <w:r w:rsidR="00DB0E69" w:rsidRPr="00DB0E69">
        <w:rPr>
          <w:rFonts w:cstheme="minorHAnsi"/>
          <w:i/>
          <w:iCs/>
        </w:rPr>
        <w:t>must be separated from cells wi</w:t>
      </w:r>
      <w:r w:rsidR="00DB0E69">
        <w:rPr>
          <w:rFonts w:cstheme="minorHAnsi"/>
          <w:i/>
          <w:iCs/>
        </w:rPr>
        <w:t>thin</w:t>
      </w:r>
      <w:r w:rsidR="00DB0E69" w:rsidRPr="00DB0E69">
        <w:rPr>
          <w:rFonts w:cstheme="minorHAnsi"/>
          <w:i/>
          <w:iCs/>
        </w:rPr>
        <w:t xml:space="preserve"> 15</w:t>
      </w:r>
      <w:r w:rsidR="00DB0E69">
        <w:rPr>
          <w:rFonts w:cstheme="minorHAnsi"/>
          <w:i/>
          <w:iCs/>
        </w:rPr>
        <w:t xml:space="preserve"> </w:t>
      </w:r>
      <w:r w:rsidR="00DB0E69" w:rsidRPr="00DB0E69">
        <w:rPr>
          <w:rFonts w:cstheme="minorHAnsi"/>
          <w:i/>
          <w:iCs/>
        </w:rPr>
        <w:t>m</w:t>
      </w:r>
      <w:r w:rsidR="00DB0E69">
        <w:rPr>
          <w:rFonts w:cstheme="minorHAnsi"/>
          <w:i/>
          <w:iCs/>
        </w:rPr>
        <w:t>i</w:t>
      </w:r>
      <w:r w:rsidR="00DB0E69" w:rsidRPr="00DB0E69">
        <w:rPr>
          <w:rFonts w:cstheme="minorHAnsi"/>
          <w:i/>
          <w:iCs/>
        </w:rPr>
        <w:t>ns of collection.</w:t>
      </w:r>
      <w:r w:rsidR="00DB0E69">
        <w:rPr>
          <w:rFonts w:cstheme="minorHAnsi"/>
          <w:i/>
          <w:iCs/>
        </w:rPr>
        <w:t>)</w:t>
      </w:r>
    </w:p>
    <w:p w14:paraId="14972EB2" w14:textId="04203CF0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Platelet Count</w:t>
      </w:r>
    </w:p>
    <w:p w14:paraId="7B8D5CC8" w14:textId="1963390D" w:rsidR="00306863" w:rsidRDefault="0030686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Potassium</w:t>
      </w:r>
      <w:r w:rsidR="000A5615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181F0A">
        <w:rPr>
          <w:rFonts w:cstheme="minorHAnsi"/>
        </w:rPr>
        <w:t>Stability</w:t>
      </w:r>
      <w:r w:rsidR="000A5615">
        <w:rPr>
          <w:rFonts w:cstheme="minorHAnsi"/>
        </w:rPr>
        <w:t xml:space="preserve">, </w:t>
      </w:r>
      <w:r>
        <w:rPr>
          <w:rFonts w:cstheme="minorHAnsi"/>
        </w:rPr>
        <w:t>Dialysis only)</w:t>
      </w:r>
    </w:p>
    <w:p w14:paraId="06E722BB" w14:textId="46606848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>
        <w:rPr>
          <w:rFonts w:cstheme="minorHAnsi"/>
        </w:rPr>
        <w:t>Protein/Creatinine Ratio</w:t>
      </w:r>
    </w:p>
    <w:p w14:paraId="6C2C1F05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PT (Prothrombin Time)</w:t>
      </w:r>
    </w:p>
    <w:p w14:paraId="73AF00C5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PTT (Partial Thromboplastin Time)</w:t>
      </w:r>
    </w:p>
    <w:p w14:paraId="1BBD6C72" w14:textId="11B01DCE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Therapeutic Drugs</w:t>
      </w:r>
      <w:r w:rsidR="00306863">
        <w:rPr>
          <w:rFonts w:cstheme="minorHAnsi"/>
        </w:rPr>
        <w:t xml:space="preserve"> (Vanco through, </w:t>
      </w:r>
      <w:proofErr w:type="spellStart"/>
      <w:r w:rsidR="00306863">
        <w:rPr>
          <w:rFonts w:cstheme="minorHAnsi"/>
        </w:rPr>
        <w:t>Fenitoin</w:t>
      </w:r>
      <w:proofErr w:type="spellEnd"/>
      <w:r w:rsidR="00306863">
        <w:rPr>
          <w:rFonts w:cstheme="minorHAnsi"/>
        </w:rPr>
        <w:t xml:space="preserve">, Valproic Acid, </w:t>
      </w:r>
      <w:proofErr w:type="spellStart"/>
      <w:r w:rsidR="00306863">
        <w:rPr>
          <w:rFonts w:cstheme="minorHAnsi"/>
        </w:rPr>
        <w:t>Clozopine</w:t>
      </w:r>
      <w:proofErr w:type="spellEnd"/>
      <w:r w:rsidR="00306863">
        <w:rPr>
          <w:rFonts w:cstheme="minorHAnsi"/>
        </w:rPr>
        <w:t>)</w:t>
      </w:r>
    </w:p>
    <w:p w14:paraId="4CF61406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Troponin</w:t>
      </w:r>
    </w:p>
    <w:p w14:paraId="176B1661" w14:textId="77777777" w:rsidR="00D73BD3" w:rsidRPr="005F5A6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  <w:i/>
          <w:sz w:val="22"/>
        </w:rPr>
      </w:pPr>
      <w:r>
        <w:rPr>
          <w:rFonts w:cstheme="minorHAnsi"/>
        </w:rPr>
        <w:t xml:space="preserve">Wet Mount </w:t>
      </w:r>
      <w:r w:rsidRPr="005F5A6C">
        <w:rPr>
          <w:rFonts w:cstheme="minorHAnsi"/>
          <w:i/>
          <w:sz w:val="22"/>
        </w:rPr>
        <w:t>(will be performed at the nearest hospital lab)</w:t>
      </w:r>
    </w:p>
    <w:p w14:paraId="024645CF" w14:textId="77777777" w:rsidR="00D73BD3" w:rsidRPr="00577CFC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Whole Blood Ketones</w:t>
      </w:r>
    </w:p>
    <w:p w14:paraId="5CF0BD03" w14:textId="77777777" w:rsidR="00D73BD3" w:rsidRDefault="00D73BD3" w:rsidP="00577CFC">
      <w:pPr>
        <w:pStyle w:val="ListParagraph"/>
        <w:numPr>
          <w:ilvl w:val="0"/>
          <w:numId w:val="1"/>
        </w:numPr>
        <w:spacing w:after="160" w:line="360" w:lineRule="auto"/>
        <w:rPr>
          <w:rFonts w:cstheme="minorHAnsi"/>
        </w:rPr>
      </w:pPr>
      <w:r w:rsidRPr="00577CFC">
        <w:rPr>
          <w:rFonts w:cstheme="minorHAnsi"/>
        </w:rPr>
        <w:t>Wound Culture with a STAT gram</w:t>
      </w:r>
      <w:r>
        <w:rPr>
          <w:rFonts w:cstheme="minorHAnsi"/>
        </w:rPr>
        <w:br/>
      </w:r>
      <w:r w:rsidRPr="009B7657">
        <w:rPr>
          <w:rFonts w:cstheme="minorHAnsi"/>
        </w:rPr>
        <w:t>stain only</w:t>
      </w:r>
    </w:p>
    <w:p w14:paraId="19D48EAA" w14:textId="60B0FC34" w:rsidR="00DA3B48" w:rsidRPr="00DA3B48" w:rsidRDefault="00DA3B48" w:rsidP="00DA3B48">
      <w:pPr>
        <w:spacing w:after="160" w:line="360" w:lineRule="auto"/>
        <w:rPr>
          <w:rFonts w:cstheme="minorHAnsi"/>
        </w:rPr>
        <w:sectPr w:rsidR="00DA3B48" w:rsidRPr="00DA3B48" w:rsidSect="005F5A6C">
          <w:type w:val="continuous"/>
          <w:pgSz w:w="12240" w:h="15840"/>
          <w:pgMar w:top="720" w:right="720" w:bottom="720" w:left="720" w:header="720" w:footer="720" w:gutter="0"/>
          <w:cols w:num="2" w:space="576" w:equalWidth="0">
            <w:col w:w="5616" w:space="576"/>
            <w:col w:w="4608"/>
          </w:cols>
          <w:docGrid w:linePitch="360"/>
        </w:sectPr>
      </w:pPr>
    </w:p>
    <w:p w14:paraId="1855C9F9" w14:textId="6E8DD731" w:rsidR="001279DA" w:rsidRPr="001279DA" w:rsidRDefault="000318B4" w:rsidP="001279DA">
      <w:pPr>
        <w:pStyle w:val="Heading2"/>
      </w:pPr>
      <w:r w:rsidRPr="000318B4">
        <w:rPr>
          <w:sz w:val="28"/>
          <w:szCs w:val="28"/>
        </w:rPr>
        <w:t xml:space="preserve">CALL 20 mins prior to collection </w:t>
      </w:r>
      <w:r w:rsidR="00DA3B48" w:rsidRPr="000318B4">
        <w:rPr>
          <w:sz w:val="28"/>
          <w:szCs w:val="28"/>
        </w:rPr>
        <w:t>STAT pick</w:t>
      </w:r>
      <w:r w:rsidR="002C5519" w:rsidRPr="000318B4">
        <w:rPr>
          <w:sz w:val="28"/>
          <w:szCs w:val="28"/>
        </w:rPr>
        <w:t>-</w:t>
      </w:r>
      <w:r w:rsidR="00DA3B48" w:rsidRPr="000318B4">
        <w:rPr>
          <w:sz w:val="28"/>
          <w:szCs w:val="28"/>
        </w:rPr>
        <w:t>ups, call 541-706-7717.</w:t>
      </w:r>
    </w:p>
    <w:p w14:paraId="52EEEF14" w14:textId="77777777" w:rsidR="001279DA" w:rsidRPr="001279DA" w:rsidRDefault="001279DA" w:rsidP="001279DA"/>
    <w:sectPr w:rsidR="001279DA" w:rsidRPr="001279DA" w:rsidSect="009B7657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B9DD" w14:textId="77777777" w:rsidR="005973A3" w:rsidRDefault="005973A3" w:rsidP="004D1744">
      <w:r>
        <w:separator/>
      </w:r>
    </w:p>
  </w:endnote>
  <w:endnote w:type="continuationSeparator" w:id="0">
    <w:p w14:paraId="24853EC7" w14:textId="77777777" w:rsidR="005973A3" w:rsidRDefault="005973A3" w:rsidP="004D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6722" w14:textId="77777777" w:rsidR="000A1ED5" w:rsidRPr="00AD4335" w:rsidRDefault="000A1ED5" w:rsidP="000A1ED5">
    <w:pPr>
      <w:spacing w:line="276" w:lineRule="auto"/>
      <w:rPr>
        <w:rFonts w:cstheme="minorHAnsi"/>
        <w:b/>
        <w:bCs/>
      </w:rPr>
    </w:pPr>
    <w:r>
      <w:rPr>
        <w:rFonts w:cstheme="minorHAnsi"/>
        <w:b/>
        <w:bCs/>
      </w:rPr>
      <w:t>For q</w:t>
    </w:r>
    <w:r w:rsidRPr="00AD4335">
      <w:rPr>
        <w:rFonts w:cstheme="minorHAnsi"/>
        <w:b/>
        <w:bCs/>
      </w:rPr>
      <w:t>uestions</w:t>
    </w:r>
    <w:r>
      <w:rPr>
        <w:rFonts w:cstheme="minorHAnsi"/>
        <w:b/>
        <w:bCs/>
      </w:rPr>
      <w:t>, please contact</w:t>
    </w:r>
    <w:r w:rsidRPr="00AD4335">
      <w:rPr>
        <w:rFonts w:cstheme="minorHAnsi"/>
        <w:b/>
        <w:bCs/>
      </w:rPr>
      <w:t xml:space="preserve">: </w:t>
    </w:r>
  </w:p>
  <w:p w14:paraId="1F7F1018" w14:textId="132BBE37" w:rsidR="001279DA" w:rsidRDefault="001279DA" w:rsidP="000A1ED5">
    <w:pPr>
      <w:spacing w:line="276" w:lineRule="auto"/>
      <w:rPr>
        <w:rFonts w:cstheme="minorHAnsi"/>
      </w:rPr>
    </w:pPr>
    <w:r>
      <w:rPr>
        <w:rFonts w:cstheme="minorHAnsi"/>
      </w:rPr>
      <w:t xml:space="preserve">Sharon Reams - Manager Ph: 541-706-2798 </w:t>
    </w:r>
    <w:hyperlink r:id="rId1" w:history="1">
      <w:r w:rsidRPr="009855A9">
        <w:rPr>
          <w:rStyle w:val="Hyperlink"/>
          <w:rFonts w:cstheme="minorHAnsi"/>
        </w:rPr>
        <w:t>sreams@stcharleshealthcare.org</w:t>
      </w:r>
    </w:hyperlink>
  </w:p>
  <w:p w14:paraId="2DEAE845" w14:textId="512E666B" w:rsidR="000A1ED5" w:rsidRDefault="000A1ED5" w:rsidP="001279DA">
    <w:pPr>
      <w:spacing w:line="276" w:lineRule="auto"/>
    </w:pPr>
    <w:r>
      <w:rPr>
        <w:rFonts w:cstheme="minorHAnsi"/>
      </w:rPr>
      <w:t>Axel Smith</w:t>
    </w:r>
    <w:r w:rsidR="001279DA">
      <w:rPr>
        <w:rFonts w:cstheme="minorHAnsi"/>
      </w:rPr>
      <w:t xml:space="preserve"> - Supervisor Ph:</w:t>
    </w:r>
    <w:r>
      <w:rPr>
        <w:rFonts w:cstheme="minorHAnsi"/>
      </w:rPr>
      <w:t xml:space="preserve">541-706-5843 </w:t>
    </w:r>
    <w:hyperlink r:id="rId2" w:history="1">
      <w:r w:rsidRPr="0054696B">
        <w:rPr>
          <w:rStyle w:val="Hyperlink"/>
          <w:rFonts w:cstheme="minorHAnsi"/>
        </w:rPr>
        <w:t>atsmith@stcharleshealthcare.org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C609" w14:textId="77777777" w:rsidR="005973A3" w:rsidRDefault="005973A3" w:rsidP="004D1744">
      <w:r>
        <w:separator/>
      </w:r>
    </w:p>
  </w:footnote>
  <w:footnote w:type="continuationSeparator" w:id="0">
    <w:p w14:paraId="78354EBD" w14:textId="77777777" w:rsidR="005973A3" w:rsidRDefault="005973A3" w:rsidP="004D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604D" w14:textId="580BD0BD" w:rsidR="004D1744" w:rsidRDefault="007F2B8C">
    <w:r>
      <w:rPr>
        <w:noProof/>
      </w:rPr>
      <w:pict w14:anchorId="5853B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775447" o:spid="_x0000_s1027" type="#_x0000_t75" alt="/Users/vlport/Desktop/Templates/Fliers/FL_SCHS_Template.pdf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5536" w14:textId="790638DF" w:rsidR="004D1744" w:rsidRPr="000A1ED5" w:rsidRDefault="000A1ED5" w:rsidP="000A1ED5">
    <w:pPr>
      <w:pStyle w:val="Heading1"/>
      <w:rPr>
        <w:rFonts w:ascii="Arial" w:hAnsi="Arial" w:cs="Arial"/>
        <w:sz w:val="20"/>
        <w:szCs w:val="20"/>
      </w:rPr>
    </w:pPr>
    <w:r w:rsidRPr="00577CFC">
      <w:rPr>
        <w:sz w:val="44"/>
        <w:szCs w:val="44"/>
      </w:rPr>
      <w:t>Approved list of tests for STAT pick</w:t>
    </w:r>
    <w:r>
      <w:rPr>
        <w:sz w:val="44"/>
        <w:szCs w:val="44"/>
      </w:rPr>
      <w:t>-</w:t>
    </w:r>
    <w:r w:rsidRPr="00577CFC">
      <w:rPr>
        <w:sz w:val="44"/>
        <w:szCs w:val="44"/>
      </w:rPr>
      <w:t>up</w:t>
    </w:r>
    <w:r w:rsidRPr="00577CFC">
      <w:rPr>
        <w:rFonts w:eastAsia="Times New Roman" w:cstheme="minorHAnsi"/>
        <w:color w:val="165DAB"/>
        <w:spacing w:val="2"/>
        <w:lang w:val="en"/>
      </w:rPr>
      <w:t xml:space="preserve"> </w:t>
    </w:r>
    <w:r>
      <w:rPr>
        <w:rFonts w:eastAsia="Times New Roman" w:cstheme="minorHAnsi"/>
        <w:color w:val="165DAB"/>
        <w:spacing w:val="2"/>
        <w:lang w:val="en"/>
      </w:rPr>
      <w:br/>
    </w:r>
    <w:r w:rsidRPr="00577CFC">
      <w:rPr>
        <w:rFonts w:eastAsia="Times New Roman" w:cstheme="minorHAnsi"/>
        <w:b w:val="0"/>
        <w:bCs w:val="0"/>
        <w:color w:val="165DAB"/>
        <w:spacing w:val="2"/>
        <w:sz w:val="24"/>
        <w:szCs w:val="24"/>
        <w:lang w:val="en"/>
      </w:rPr>
      <w:t xml:space="preserve">updated </w:t>
    </w:r>
    <w:r w:rsidR="007F2B8C">
      <w:rPr>
        <w:noProof/>
      </w:rPr>
      <w:pict w14:anchorId="7EF68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775448" o:spid="_x0000_s1026" type="#_x0000_t75" alt="/Users/vlport/Desktop/Templates/Fliers/FL_SCHS_Template.pdf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  <w:r w:rsidR="005C09FA">
      <w:rPr>
        <w:rFonts w:eastAsia="Times New Roman" w:cstheme="minorHAnsi"/>
        <w:b w:val="0"/>
        <w:bCs w:val="0"/>
        <w:color w:val="165DAB"/>
        <w:spacing w:val="2"/>
        <w:sz w:val="24"/>
        <w:szCs w:val="24"/>
        <w:lang w:val="en"/>
      </w:rPr>
      <w:t>January 26,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DF2" w14:textId="7654A1BD" w:rsidR="004D1744" w:rsidRDefault="007F2B8C">
    <w:r>
      <w:rPr>
        <w:noProof/>
      </w:rPr>
      <w:pict w14:anchorId="27CDB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775446" o:spid="_x0000_s1025" type="#_x0000_t75" alt="/Users/vlport/Desktop/Templates/Fliers/FL_SCHS_Template.pdf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4715"/>
    <w:multiLevelType w:val="hybridMultilevel"/>
    <w:tmpl w:val="898C3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3D8E"/>
    <w:multiLevelType w:val="hybridMultilevel"/>
    <w:tmpl w:val="848A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76575">
    <w:abstractNumId w:val="1"/>
  </w:num>
  <w:num w:numId="2" w16cid:durableId="63695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44"/>
    <w:rsid w:val="000318B4"/>
    <w:rsid w:val="00045C12"/>
    <w:rsid w:val="00056871"/>
    <w:rsid w:val="000A1ED5"/>
    <w:rsid w:val="000A5615"/>
    <w:rsid w:val="000E66AA"/>
    <w:rsid w:val="00112D76"/>
    <w:rsid w:val="001279DA"/>
    <w:rsid w:val="00140190"/>
    <w:rsid w:val="00181F0A"/>
    <w:rsid w:val="001A063B"/>
    <w:rsid w:val="00213737"/>
    <w:rsid w:val="0026208E"/>
    <w:rsid w:val="002C5519"/>
    <w:rsid w:val="002F67DA"/>
    <w:rsid w:val="003037BD"/>
    <w:rsid w:val="00306863"/>
    <w:rsid w:val="00347AF1"/>
    <w:rsid w:val="00353184"/>
    <w:rsid w:val="0041649C"/>
    <w:rsid w:val="0045361C"/>
    <w:rsid w:val="00485739"/>
    <w:rsid w:val="004D1744"/>
    <w:rsid w:val="00532C15"/>
    <w:rsid w:val="00577CFC"/>
    <w:rsid w:val="005973A3"/>
    <w:rsid w:val="005A269A"/>
    <w:rsid w:val="005B289A"/>
    <w:rsid w:val="005C09FA"/>
    <w:rsid w:val="005E2EAA"/>
    <w:rsid w:val="005F5A6C"/>
    <w:rsid w:val="006745D6"/>
    <w:rsid w:val="006849D4"/>
    <w:rsid w:val="006C00AA"/>
    <w:rsid w:val="00707C1F"/>
    <w:rsid w:val="00756170"/>
    <w:rsid w:val="007F2B8C"/>
    <w:rsid w:val="00811CB2"/>
    <w:rsid w:val="00853D0E"/>
    <w:rsid w:val="00881B86"/>
    <w:rsid w:val="0088708C"/>
    <w:rsid w:val="00921608"/>
    <w:rsid w:val="00921C88"/>
    <w:rsid w:val="009507E5"/>
    <w:rsid w:val="009B7657"/>
    <w:rsid w:val="009C5554"/>
    <w:rsid w:val="009F5CF6"/>
    <w:rsid w:val="00A144A3"/>
    <w:rsid w:val="00A95093"/>
    <w:rsid w:val="00AD0A5F"/>
    <w:rsid w:val="00AD4335"/>
    <w:rsid w:val="00B45F4F"/>
    <w:rsid w:val="00B86858"/>
    <w:rsid w:val="00BB3117"/>
    <w:rsid w:val="00BC3864"/>
    <w:rsid w:val="00BD678F"/>
    <w:rsid w:val="00C04EE3"/>
    <w:rsid w:val="00C06AAD"/>
    <w:rsid w:val="00C16E52"/>
    <w:rsid w:val="00CB25B7"/>
    <w:rsid w:val="00CE7471"/>
    <w:rsid w:val="00D704B6"/>
    <w:rsid w:val="00D73BD3"/>
    <w:rsid w:val="00D96210"/>
    <w:rsid w:val="00DA3B48"/>
    <w:rsid w:val="00DB0E69"/>
    <w:rsid w:val="00DE2302"/>
    <w:rsid w:val="00E40069"/>
    <w:rsid w:val="00EB0F54"/>
    <w:rsid w:val="00ED334E"/>
    <w:rsid w:val="00F6708F"/>
    <w:rsid w:val="00F73C55"/>
    <w:rsid w:val="00F9082D"/>
    <w:rsid w:val="00FC2935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1D23A"/>
  <w15:chartTrackingRefBased/>
  <w15:docId w15:val="{DFA8AA95-9207-064B-AAAA-BC577F7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F5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F54"/>
    <w:pPr>
      <w:keepNext/>
      <w:keepLines/>
      <w:suppressAutoHyphens/>
      <w:spacing w:before="400" w:after="300"/>
      <w:outlineLvl w:val="0"/>
    </w:pPr>
    <w:rPr>
      <w:rFonts w:asciiTheme="majorHAnsi" w:eastAsiaTheme="majorEastAsia" w:hAnsiTheme="majorHAnsi" w:cstheme="majorBidi"/>
      <w:b/>
      <w:bCs/>
      <w:color w:val="0E4B7F" w:themeColor="text1"/>
      <w:sz w:val="80"/>
      <w:szCs w:val="8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B0F54"/>
    <w:pPr>
      <w:spacing w:before="200" w:after="200"/>
      <w:outlineLvl w:val="1"/>
    </w:pPr>
    <w:rPr>
      <w:bCs w:val="0"/>
      <w:color w:val="5093C3" w:themeColor="background1"/>
      <w:sz w:val="40"/>
      <w:szCs w:val="26"/>
    </w:rPr>
  </w:style>
  <w:style w:type="paragraph" w:styleId="Heading3">
    <w:name w:val="heading 3"/>
    <w:basedOn w:val="Heading1"/>
    <w:next w:val="Normal"/>
    <w:link w:val="Heading3Char"/>
    <w:uiPriority w:val="9"/>
    <w:semiHidden/>
    <w:unhideWhenUsed/>
    <w:qFormat/>
    <w:rsid w:val="00EB0F54"/>
    <w:pPr>
      <w:spacing w:before="200" w:after="200"/>
      <w:outlineLvl w:val="2"/>
    </w:pPr>
    <w:rPr>
      <w:b w:val="0"/>
      <w:bCs w:val="0"/>
      <w:sz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EB0F54"/>
    <w:pPr>
      <w:outlineLvl w:val="3"/>
    </w:pPr>
    <w:rPr>
      <w:bCs/>
      <w:iCs/>
      <w:color w:val="5093C3" w:themeColor="background1"/>
    </w:rPr>
  </w:style>
  <w:style w:type="paragraph" w:styleId="Heading5">
    <w:name w:val="heading 5"/>
    <w:basedOn w:val="Heading3"/>
    <w:next w:val="Normal"/>
    <w:link w:val="Heading5Char"/>
    <w:uiPriority w:val="9"/>
    <w:semiHidden/>
    <w:unhideWhenUsed/>
    <w:qFormat/>
    <w:rsid w:val="00EB0F54"/>
    <w:pPr>
      <w:spacing w:before="120" w:after="120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B0F54"/>
    <w:pPr>
      <w:outlineLvl w:val="5"/>
    </w:pPr>
    <w:rPr>
      <w:color w:val="5093C3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F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54"/>
    <w:rPr>
      <w:rFonts w:ascii="Lucida Grande" w:eastAsiaTheme="minorEastAsia" w:hAnsi="Lucida Grande" w:cs="Lucida Grande"/>
      <w:sz w:val="18"/>
      <w:szCs w:val="18"/>
    </w:rPr>
  </w:style>
  <w:style w:type="paragraph" w:styleId="BlockText">
    <w:name w:val="Block Text"/>
    <w:aliases w:val="pull quote"/>
    <w:basedOn w:val="Normal"/>
    <w:uiPriority w:val="99"/>
    <w:semiHidden/>
    <w:unhideWhenUsed/>
    <w:rsid w:val="00EB0F54"/>
    <w:pPr>
      <w:framePr w:hSpace="187" w:vSpace="187" w:wrap="around" w:vAnchor="text" w:hAnchor="text" w:y="1"/>
      <w:pBdr>
        <w:top w:val="single" w:sz="4" w:space="10" w:color="BCDCF7" w:themeColor="text1" w:themeTint="33"/>
        <w:left w:val="single" w:sz="4" w:space="10" w:color="BCDCF7" w:themeColor="text1" w:themeTint="33"/>
        <w:bottom w:val="single" w:sz="4" w:space="10" w:color="BCDCF7" w:themeColor="text1" w:themeTint="33"/>
        <w:right w:val="single" w:sz="4" w:space="10" w:color="BCDCF7" w:themeColor="text1" w:themeTint="33"/>
      </w:pBdr>
      <w:ind w:left="1152" w:right="1152"/>
    </w:pPr>
    <w:rPr>
      <w:i/>
      <w:iCs/>
      <w:color w:val="5093C3" w:themeColor="background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0F54"/>
    <w:pPr>
      <w:spacing w:after="200"/>
    </w:pPr>
    <w:rPr>
      <w:b/>
      <w:bCs/>
      <w:color w:val="000000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0F54"/>
    <w:rPr>
      <w:rFonts w:asciiTheme="majorHAnsi" w:eastAsiaTheme="majorEastAsia" w:hAnsiTheme="majorHAnsi" w:cstheme="majorBidi"/>
      <w:b/>
      <w:bCs/>
      <w:color w:val="0E4B7F" w:themeColor="text1"/>
      <w:sz w:val="80"/>
      <w:szCs w:val="80"/>
    </w:rPr>
  </w:style>
  <w:style w:type="paragraph" w:styleId="Footer">
    <w:name w:val="footer"/>
    <w:basedOn w:val="Normal"/>
    <w:link w:val="FooterChar"/>
    <w:uiPriority w:val="99"/>
    <w:unhideWhenUsed/>
    <w:rsid w:val="00EB0F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5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B0F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54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EB0F54"/>
    <w:rPr>
      <w:rFonts w:asciiTheme="majorHAnsi" w:eastAsiaTheme="majorEastAsia" w:hAnsiTheme="majorHAnsi" w:cstheme="majorBidi"/>
      <w:b/>
      <w:color w:val="5093C3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F54"/>
    <w:rPr>
      <w:rFonts w:asciiTheme="majorHAnsi" w:eastAsiaTheme="majorEastAsia" w:hAnsiTheme="majorHAnsi" w:cstheme="majorBidi"/>
      <w:color w:val="0E4B7F" w:themeColor="text1"/>
      <w:sz w:val="28"/>
      <w:szCs w:val="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F54"/>
    <w:rPr>
      <w:rFonts w:asciiTheme="majorHAnsi" w:eastAsiaTheme="majorEastAsia" w:hAnsiTheme="majorHAnsi" w:cstheme="majorBidi"/>
      <w:bCs/>
      <w:iCs/>
      <w:color w:val="5093C3" w:themeColor="background1"/>
      <w:sz w:val="28"/>
      <w:szCs w:val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F54"/>
    <w:rPr>
      <w:rFonts w:asciiTheme="majorHAnsi" w:eastAsiaTheme="majorEastAsia" w:hAnsiTheme="majorHAnsi" w:cstheme="majorBidi"/>
      <w:b/>
      <w:bCs/>
      <w:caps/>
      <w:color w:val="0E4B7F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F54"/>
    <w:rPr>
      <w:rFonts w:asciiTheme="majorHAnsi" w:eastAsiaTheme="majorEastAsia" w:hAnsiTheme="majorHAnsi" w:cstheme="majorBidi"/>
      <w:b/>
      <w:bCs/>
      <w:caps/>
      <w:color w:val="5093C3" w:themeColor="background1"/>
    </w:rPr>
  </w:style>
  <w:style w:type="character" w:styleId="IntenseEmphasis">
    <w:name w:val="Intense Emphasis"/>
    <w:basedOn w:val="DefaultParagraphFont"/>
    <w:uiPriority w:val="21"/>
    <w:qFormat/>
    <w:rsid w:val="00EB0F54"/>
    <w:rPr>
      <w:b/>
      <w:bCs/>
      <w:i/>
      <w:iCs/>
      <w:color w:val="5093C3" w:themeColor="background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F54"/>
    <w:pPr>
      <w:pBdr>
        <w:bottom w:val="single" w:sz="4" w:space="4" w:color="13918F" w:themeColor="accent1"/>
      </w:pBdr>
      <w:spacing w:before="200" w:after="280"/>
      <w:ind w:left="936" w:right="936"/>
    </w:pPr>
    <w:rPr>
      <w:b/>
      <w:bCs/>
      <w:i/>
      <w:iCs/>
      <w:color w:val="5093C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F54"/>
    <w:rPr>
      <w:rFonts w:eastAsiaTheme="minorEastAsia"/>
      <w:b/>
      <w:bCs/>
      <w:i/>
      <w:iCs/>
      <w:color w:val="5093C3" w:themeColor="background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F54"/>
    <w:pPr>
      <w:numPr>
        <w:ilvl w:val="1"/>
      </w:numPr>
    </w:pPr>
    <w:rPr>
      <w:rFonts w:asciiTheme="majorHAnsi" w:eastAsiaTheme="majorEastAsia" w:hAnsiTheme="majorHAnsi" w:cstheme="majorBidi"/>
      <w:i/>
      <w:iCs/>
      <w:color w:val="5093C3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0F54"/>
    <w:rPr>
      <w:rFonts w:asciiTheme="majorHAnsi" w:eastAsiaTheme="majorEastAsia" w:hAnsiTheme="majorHAnsi" w:cstheme="majorBidi"/>
      <w:i/>
      <w:iCs/>
      <w:color w:val="5093C3" w:themeColor="background1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0F54"/>
    <w:pPr>
      <w:suppressAutoHyphens w:val="0"/>
      <w:spacing w:before="480" w:after="0"/>
      <w:outlineLvl w:val="9"/>
    </w:pPr>
    <w:rPr>
      <w:color w:val="5093C3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F54"/>
    <w:pPr>
      <w:ind w:left="720"/>
      <w:contextualSpacing/>
    </w:pPr>
  </w:style>
  <w:style w:type="character" w:styleId="Hyperlink">
    <w:name w:val="Hyperlink"/>
    <w:basedOn w:val="DefaultParagraphFont"/>
    <w:rsid w:val="00577CF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3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smith@stcharleshealthcare.org" TargetMode="External"/><Relationship Id="rId1" Type="http://schemas.openxmlformats.org/officeDocument/2006/relationships/hyperlink" Target="mailto:sreams@stcharleshealthcare.org" TargetMode="External"/></Relationships>
</file>

<file path=word/theme/theme1.xml><?xml version="1.0" encoding="utf-8"?>
<a:theme xmlns:a="http://schemas.openxmlformats.org/drawingml/2006/main" name="Theme1">
  <a:themeElements>
    <a:clrScheme name="Custom 2">
      <a:dk1>
        <a:srgbClr val="0E4B7F"/>
      </a:dk1>
      <a:lt1>
        <a:srgbClr val="5093C3"/>
      </a:lt1>
      <a:dk2>
        <a:srgbClr val="0E4B7F"/>
      </a:dk2>
      <a:lt2>
        <a:srgbClr val="FFFFFF"/>
      </a:lt2>
      <a:accent1>
        <a:srgbClr val="13918F"/>
      </a:accent1>
      <a:accent2>
        <a:srgbClr val="668CBB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13699D6E87942BDFBED14E1F50C7B" ma:contentTypeVersion="16" ma:contentTypeDescription="Create a new document." ma:contentTypeScope="" ma:versionID="6ec58dc5d198060cd36d79c1a9f96bce">
  <xsd:schema xmlns:xsd="http://www.w3.org/2001/XMLSchema" xmlns:xs="http://www.w3.org/2001/XMLSchema" xmlns:p="http://schemas.microsoft.com/office/2006/metadata/properties" xmlns:ns2="b3eeb67c-83a9-4ecf-91d9-e6e41654a30f" xmlns:ns3="bb6f85c5-e4f8-4067-924e-3586b1b12cc5" targetNamespace="http://schemas.microsoft.com/office/2006/metadata/properties" ma:root="true" ma:fieldsID="5c497c8da245962094e2ab5171aa5dbc" ns2:_="" ns3:_="">
    <xsd:import namespace="b3eeb67c-83a9-4ecf-91d9-e6e41654a30f"/>
    <xsd:import namespace="bb6f85c5-e4f8-4067-924e-3586b1b12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eb67c-83a9-4ecf-91d9-e6e41654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3b813e-3445-4622-98e8-a7c24bbf7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85c5-e4f8-4067-924e-3586b1b1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3b0394-9ce1-486b-9b40-017de0cad96d}" ma:internalName="TaxCatchAll" ma:showField="CatchAllData" ma:web="bb6f85c5-e4f8-4067-924e-3586b1b12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f85c5-e4f8-4067-924e-3586b1b12cc5" xsi:nil="true"/>
    <lcf76f155ced4ddcb4097134ff3c332f xmlns="b3eeb67c-83a9-4ecf-91d9-e6e41654a3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24152-3784-4E36-A780-71518D19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eb67c-83a9-4ecf-91d9-e6e41654a30f"/>
    <ds:schemaRef ds:uri="bb6f85c5-e4f8-4067-924e-3586b1b1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22797-57DE-45C0-A71B-5D7C45678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144B-18FE-4AD5-B1D8-7014038C9CE3}">
  <ds:schemaRefs>
    <ds:schemaRef ds:uri="http://schemas.microsoft.com/office/2006/metadata/properties"/>
    <ds:schemaRef ds:uri="http://www.w3.org/XML/1998/namespace"/>
    <ds:schemaRef ds:uri="http://purl.org/dc/terms/"/>
    <ds:schemaRef ds:uri="b3eeb67c-83a9-4ecf-91d9-e6e41654a30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b6f85c5-e4f8-4067-924e-3586b1b12cc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Port</dc:creator>
  <cp:keywords/>
  <dc:description/>
  <cp:lastModifiedBy>Wendy Capps</cp:lastModifiedBy>
  <cp:revision>2</cp:revision>
  <dcterms:created xsi:type="dcterms:W3CDTF">2024-01-26T17:57:00Z</dcterms:created>
  <dcterms:modified xsi:type="dcterms:W3CDTF">2024-01-26T17:57:00Z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0x0101008BC13699D6E87942BDFBED14E1F50C7B</vt:lpwstr>
  </property>
</Properties>
</file>